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87" w:rsidRDefault="00275A87" w:rsidP="002622E8">
      <w:pPr>
        <w:bidi/>
        <w:jc w:val="center"/>
        <w:rPr>
          <w:rtl/>
        </w:rPr>
      </w:pPr>
      <w:r w:rsidRPr="00714840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3FA122B" wp14:editId="5B97E93D">
            <wp:simplePos x="0" y="0"/>
            <wp:positionH relativeFrom="margin">
              <wp:posOffset>-575945</wp:posOffset>
            </wp:positionH>
            <wp:positionV relativeFrom="margin">
              <wp:posOffset>95885</wp:posOffset>
            </wp:positionV>
            <wp:extent cx="2176145" cy="808990"/>
            <wp:effectExtent l="0" t="0" r="0" b="0"/>
            <wp:wrapSquare wrapText="bothSides"/>
            <wp:docPr id="2" name="Picture 2" descr="C:\Users\Rahma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hma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5FAFE8" wp14:editId="33EC2788">
            <wp:simplePos x="0" y="0"/>
            <wp:positionH relativeFrom="margin">
              <wp:posOffset>5147945</wp:posOffset>
            </wp:positionH>
            <wp:positionV relativeFrom="margin">
              <wp:posOffset>91440</wp:posOffset>
            </wp:positionV>
            <wp:extent cx="964565" cy="915035"/>
            <wp:effectExtent l="0" t="0" r="6985" b="0"/>
            <wp:wrapSquare wrapText="bothSides"/>
            <wp:docPr id="8" name="Imag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2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75A87" w:rsidRDefault="00275A87" w:rsidP="00275A87">
      <w:pPr>
        <w:bidi/>
        <w:jc w:val="center"/>
      </w:pPr>
    </w:p>
    <w:p w:rsidR="00903FFF" w:rsidRDefault="00903FFF" w:rsidP="00903FFF">
      <w:pPr>
        <w:bidi/>
        <w:jc w:val="center"/>
      </w:pPr>
    </w:p>
    <w:p w:rsidR="00903FFF" w:rsidRDefault="00903FFF" w:rsidP="00903FFF">
      <w:pPr>
        <w:bidi/>
        <w:jc w:val="center"/>
        <w:rPr>
          <w:rtl/>
        </w:rPr>
      </w:pPr>
    </w:p>
    <w:p w:rsidR="00903FFF" w:rsidRPr="00004281" w:rsidRDefault="00275A87" w:rsidP="00004281">
      <w:pPr>
        <w:bidi/>
        <w:ind w:left="612" w:hanging="720"/>
        <w:jc w:val="center"/>
        <w:rPr>
          <w:rFonts w:ascii="Arabic Typesetting" w:eastAsia="Times New Roman" w:hAnsi="Arabic Typesetting" w:cs="Arabic Typesetting"/>
          <w:b/>
          <w:bCs/>
          <w:sz w:val="52"/>
          <w:szCs w:val="52"/>
          <w:lang w:val="en-US" w:bidi="ar-DZ"/>
        </w:rPr>
      </w:pPr>
      <w:r w:rsidRPr="00004281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val="en-US" w:bidi="ar-DZ"/>
        </w:rPr>
        <w:t>جامعة 8 ماي 1945 قالمة بالتعاون مع اذاعة قالمة الجهوية</w:t>
      </w:r>
    </w:p>
    <w:p w:rsidR="00275A87" w:rsidRPr="00004281" w:rsidRDefault="00275A87" w:rsidP="00004281">
      <w:pPr>
        <w:bidi/>
        <w:ind w:left="792" w:hanging="1080"/>
        <w:jc w:val="center"/>
        <w:rPr>
          <w:sz w:val="24"/>
          <w:szCs w:val="24"/>
          <w:rtl/>
        </w:rPr>
      </w:pPr>
      <w:r w:rsidRPr="00004281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val="en-US" w:bidi="ar-DZ"/>
        </w:rPr>
        <w:t>تنظــــــــم</w:t>
      </w:r>
      <w:r w:rsidRPr="00004281">
        <w:rPr>
          <w:rFonts w:hint="cs"/>
          <w:sz w:val="24"/>
          <w:szCs w:val="24"/>
          <w:rtl/>
        </w:rPr>
        <w:t>:</w:t>
      </w:r>
    </w:p>
    <w:p w:rsidR="00275A87" w:rsidRPr="00004281" w:rsidRDefault="00275A87" w:rsidP="00275A87">
      <w:pPr>
        <w:bidi/>
        <w:jc w:val="center"/>
        <w:rPr>
          <w:sz w:val="24"/>
          <w:szCs w:val="24"/>
          <w:rtl/>
        </w:rPr>
      </w:pPr>
    </w:p>
    <w:p w:rsidR="00275A87" w:rsidRPr="00004281" w:rsidRDefault="00004281" w:rsidP="00004281">
      <w:pPr>
        <w:bidi/>
        <w:jc w:val="center"/>
        <w:rPr>
          <w:sz w:val="24"/>
          <w:szCs w:val="24"/>
          <w:rtl/>
        </w:rPr>
      </w:pPr>
      <w:r w:rsidRPr="00004281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val="en-US" w:bidi="ar-DZ"/>
        </w:rPr>
        <w:t>ي</w:t>
      </w:r>
      <w:r w:rsidRPr="00004281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val="en-US" w:bidi="ar-DZ"/>
        </w:rPr>
        <w:t>وم</w:t>
      </w:r>
      <w:r w:rsidRPr="00004281">
        <w:rPr>
          <w:rFonts w:ascii="Arabic Typesetting" w:eastAsia="Times New Roman" w:hAnsi="Arabic Typesetting" w:cs="Arabic Typesetting"/>
          <w:b/>
          <w:bCs/>
          <w:sz w:val="52"/>
          <w:szCs w:val="52"/>
          <w:lang w:val="en-US" w:bidi="ar-DZ"/>
        </w:rPr>
        <w:t xml:space="preserve"> </w:t>
      </w:r>
      <w:r w:rsidRPr="00004281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val="en-US" w:bidi="ar-DZ"/>
        </w:rPr>
        <w:t xml:space="preserve">دراسي </w:t>
      </w:r>
      <w:r w:rsidRPr="00004281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val="en-US" w:bidi="ar-DZ"/>
        </w:rPr>
        <w:t>ا</w:t>
      </w:r>
      <w:r w:rsidRPr="00004281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val="en-US" w:bidi="ar-DZ"/>
        </w:rPr>
        <w:t>فتراضي حول:</w:t>
      </w:r>
    </w:p>
    <w:p w:rsidR="00275A87" w:rsidRPr="00004281" w:rsidRDefault="00275A87" w:rsidP="00275A87">
      <w:pPr>
        <w:bidi/>
        <w:jc w:val="center"/>
        <w:rPr>
          <w:sz w:val="24"/>
          <w:szCs w:val="24"/>
          <w:rtl/>
        </w:rPr>
      </w:pPr>
    </w:p>
    <w:p w:rsidR="002622E8" w:rsidRPr="00004281" w:rsidRDefault="002622E8" w:rsidP="00004281">
      <w:pPr>
        <w:bidi/>
        <w:jc w:val="center"/>
        <w:rPr>
          <w:rFonts w:ascii="Arabic Typesetting" w:eastAsia="Times New Roman" w:hAnsi="Arabic Typesetting" w:cs="Arabic Typesetting"/>
          <w:b/>
          <w:bCs/>
          <w:sz w:val="52"/>
          <w:szCs w:val="52"/>
          <w:rtl/>
          <w:lang w:val="en-US" w:bidi="ar-DZ"/>
        </w:rPr>
      </w:pPr>
      <w:r w:rsidRPr="00004281">
        <w:rPr>
          <w:sz w:val="24"/>
          <w:szCs w:val="24"/>
        </w:rPr>
        <w:tab/>
      </w:r>
      <w:r w:rsidRPr="00004281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val="en-US" w:bidi="ar-DZ"/>
        </w:rPr>
        <w:t>جائحة كورونا، مسؤولية الجامعة، الحجر الصحي و الضغوطات النفسية.</w:t>
      </w:r>
    </w:p>
    <w:p w:rsidR="002B74E4" w:rsidRPr="00004281" w:rsidRDefault="002B74E4" w:rsidP="002622E8">
      <w:pPr>
        <w:tabs>
          <w:tab w:val="left" w:pos="5325"/>
        </w:tabs>
        <w:rPr>
          <w:sz w:val="24"/>
          <w:szCs w:val="24"/>
          <w:lang w:bidi="ar-DZ"/>
        </w:rPr>
      </w:pPr>
    </w:p>
    <w:p w:rsidR="002B74E4" w:rsidRPr="00004281" w:rsidRDefault="002B74E4" w:rsidP="002B74E4">
      <w:pPr>
        <w:rPr>
          <w:sz w:val="24"/>
          <w:szCs w:val="24"/>
        </w:rPr>
      </w:pPr>
    </w:p>
    <w:p w:rsidR="002B74E4" w:rsidRPr="00004281" w:rsidRDefault="002B74E4" w:rsidP="00004281">
      <w:pPr>
        <w:bidi/>
        <w:spacing w:after="0" w:line="240" w:lineRule="auto"/>
        <w:ind w:firstLine="226"/>
        <w:jc w:val="center"/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rtl/>
          <w:lang w:val="en-US" w:bidi="ar-DZ"/>
        </w:rPr>
      </w:pPr>
      <w:r w:rsidRPr="00004281">
        <w:rPr>
          <w:rFonts w:ascii="Arabic Typesetting" w:eastAsia="Times New Roman" w:hAnsi="Arabic Typesetting" w:cs="Arabic Typesetting"/>
          <w:b/>
          <w:bCs/>
          <w:sz w:val="72"/>
          <w:szCs w:val="72"/>
          <w:u w:val="single"/>
          <w:rtl/>
          <w:lang w:val="en-US" w:bidi="ar-DZ"/>
        </w:rPr>
        <w:t>البرنامـــــــــــــج</w:t>
      </w:r>
      <w:r w:rsidRPr="00004281">
        <w:rPr>
          <w:rFonts w:asciiTheme="majorBidi" w:eastAsia="Times New Roman" w:hAnsiTheme="majorBidi" w:cstheme="majorBidi"/>
          <w:b/>
          <w:bCs/>
          <w:sz w:val="56"/>
          <w:szCs w:val="56"/>
          <w:u w:val="single"/>
          <w:rtl/>
          <w:lang w:val="en-US" w:bidi="ar-DZ"/>
        </w:rPr>
        <w:t>:</w:t>
      </w:r>
    </w:p>
    <w:p w:rsidR="002B74E4" w:rsidRPr="0073280A" w:rsidRDefault="002B74E4" w:rsidP="002B74E4"/>
    <w:p w:rsidR="002B74E4" w:rsidRDefault="002B74E4" w:rsidP="002B74E4"/>
    <w:p w:rsidR="00275A87" w:rsidRPr="00004281" w:rsidRDefault="00275A87" w:rsidP="00275A87">
      <w:pPr>
        <w:bidi/>
        <w:spacing w:after="0" w:line="240" w:lineRule="auto"/>
        <w:ind w:firstLine="226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val="en-US" w:bidi="ar-DZ"/>
        </w:rPr>
      </w:pPr>
      <w:r>
        <w:rPr>
          <w:rFonts w:ascii="Arabic Typesetting" w:eastAsia="Times New Roman" w:hAnsi="Arabic Typesetting" w:cs="Arabic Typesetting" w:hint="cs"/>
          <w:b/>
          <w:bCs/>
          <w:sz w:val="40"/>
          <w:szCs w:val="40"/>
          <w:rtl/>
          <w:lang w:val="en-US" w:bidi="ar-DZ"/>
        </w:rPr>
        <w:t>*</w:t>
      </w:r>
      <w:r w:rsidRPr="0049733B">
        <w:rPr>
          <w:rFonts w:ascii="Arabic Typesetting" w:eastAsia="Times New Roman" w:hAnsi="Arabic Typesetting" w:cs="Arabic Typesetting" w:hint="cs"/>
          <w:b/>
          <w:bCs/>
          <w:sz w:val="40"/>
          <w:szCs w:val="40"/>
          <w:rtl/>
          <w:lang w:val="en-US" w:bidi="ar-DZ"/>
        </w:rPr>
        <w:t>10: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>00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vertAlign w:val="superscript"/>
          <w:rtl/>
          <w:lang w:val="en-US" w:bidi="ar-DZ"/>
        </w:rPr>
        <w:t>سا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>-10:10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vertAlign w:val="superscript"/>
          <w:rtl/>
          <w:lang w:val="en-US" w:bidi="ar-DZ"/>
        </w:rPr>
        <w:t>سا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 xml:space="preserve"> </w:t>
      </w:r>
      <w:r w:rsidRPr="00004281">
        <w:rPr>
          <w:rFonts w:ascii="Arabic Typesetting" w:eastAsia="Times New Roman" w:hAnsi="Arabic Typesetting" w:cs="Arabic Typesetting"/>
          <w:b/>
          <w:bCs/>
          <w:sz w:val="44"/>
          <w:szCs w:val="44"/>
          <w:lang w:val="en-US" w:bidi="ar-DZ"/>
        </w:rPr>
        <w:t xml:space="preserve"> 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>: الافتتاح الرسمي للتظاهرة.</w:t>
      </w:r>
    </w:p>
    <w:p w:rsidR="00275A87" w:rsidRPr="00004281" w:rsidRDefault="00275A87" w:rsidP="00275A87">
      <w:pPr>
        <w:bidi/>
        <w:spacing w:after="0" w:line="240" w:lineRule="auto"/>
        <w:ind w:firstLine="226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val="en-US" w:bidi="ar-DZ"/>
        </w:rPr>
      </w:pPr>
    </w:p>
    <w:p w:rsidR="00275A87" w:rsidRPr="00004281" w:rsidRDefault="00275A87" w:rsidP="00275A87">
      <w:pPr>
        <w:bidi/>
        <w:spacing w:after="0" w:line="240" w:lineRule="auto"/>
        <w:ind w:firstLine="226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val="en-US" w:bidi="ar-DZ"/>
        </w:rPr>
      </w:pP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>*10:10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vertAlign w:val="superscript"/>
          <w:rtl/>
          <w:lang w:val="en-US" w:bidi="ar-DZ"/>
        </w:rPr>
        <w:t>سا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>-10:30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vertAlign w:val="superscript"/>
          <w:rtl/>
          <w:lang w:val="en-US" w:bidi="ar-DZ"/>
        </w:rPr>
        <w:t>سا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 xml:space="preserve"> </w:t>
      </w:r>
      <w:r w:rsidRPr="00004281">
        <w:rPr>
          <w:rFonts w:ascii="Arabic Typesetting" w:eastAsia="Times New Roman" w:hAnsi="Arabic Typesetting" w:cs="Arabic Typesetting"/>
          <w:b/>
          <w:bCs/>
          <w:sz w:val="44"/>
          <w:szCs w:val="44"/>
          <w:lang w:val="en-US" w:bidi="ar-DZ"/>
        </w:rPr>
        <w:t xml:space="preserve"> 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 xml:space="preserve">:محاضرة الاستاذ </w:t>
      </w:r>
      <w:r w:rsidRPr="00004281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val="en-US" w:bidi="ar-DZ"/>
        </w:rPr>
        <w:t xml:space="preserve">بايري عبد المجيد 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>المختص</w:t>
      </w:r>
      <w:r w:rsidRPr="00004281">
        <w:rPr>
          <w:rFonts w:ascii="Arabic Typesetting" w:eastAsia="Times New Roman" w:hAnsi="Arabic Typesetting" w:cs="Arabic Typesetting"/>
          <w:b/>
          <w:bCs/>
          <w:sz w:val="44"/>
          <w:szCs w:val="44"/>
          <w:lang w:val="en-US" w:bidi="ar-DZ"/>
        </w:rPr>
        <w:t xml:space="preserve"> 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>في علم الاعصاب-جامعة عنابة   بعنوان:</w:t>
      </w:r>
    </w:p>
    <w:p w:rsidR="00275A87" w:rsidRPr="00004281" w:rsidRDefault="00275A87" w:rsidP="00275A87">
      <w:pPr>
        <w:bidi/>
        <w:spacing w:after="0" w:line="240" w:lineRule="auto"/>
        <w:ind w:firstLine="226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  <w:rtl/>
        </w:rPr>
      </w:pPr>
      <w:r w:rsidRPr="00004281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shd w:val="clear" w:color="auto" w:fill="FFFFFF"/>
        </w:rPr>
        <w:t>« Stress et émotions: une transmission insidieuse </w:t>
      </w:r>
      <w:r w:rsidRPr="00004281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275A87" w:rsidRPr="00004281" w:rsidRDefault="00275A87" w:rsidP="00275A87">
      <w:pPr>
        <w:bidi/>
        <w:spacing w:after="0" w:line="240" w:lineRule="auto"/>
        <w:ind w:firstLine="226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  <w:rtl/>
        </w:rPr>
      </w:pPr>
    </w:p>
    <w:p w:rsidR="00275A87" w:rsidRPr="00004281" w:rsidRDefault="00275A87" w:rsidP="00275A87">
      <w:pPr>
        <w:bidi/>
        <w:spacing w:after="0" w:line="240" w:lineRule="auto"/>
        <w:ind w:firstLine="226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275A87" w:rsidRDefault="00275A87" w:rsidP="00275A87">
      <w:pPr>
        <w:bidi/>
        <w:spacing w:after="0" w:line="240" w:lineRule="auto"/>
        <w:ind w:firstLine="226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val="en-US" w:bidi="ar-DZ"/>
        </w:rPr>
      </w:pP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>*</w:t>
      </w:r>
      <w:r w:rsidRPr="00004281">
        <w:rPr>
          <w:rFonts w:ascii="Arabic Typesetting" w:eastAsia="Times New Roman" w:hAnsi="Arabic Typesetting" w:cs="Arabic Typesetting"/>
          <w:b/>
          <w:bCs/>
          <w:sz w:val="44"/>
          <w:szCs w:val="44"/>
          <w:lang w:val="en-US" w:bidi="ar-DZ"/>
        </w:rPr>
        <w:t>30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>:</w:t>
      </w:r>
      <w:r w:rsidRPr="00004281">
        <w:rPr>
          <w:rFonts w:ascii="Arabic Typesetting" w:eastAsia="Times New Roman" w:hAnsi="Arabic Typesetting" w:cs="Arabic Typesetting"/>
          <w:b/>
          <w:bCs/>
          <w:sz w:val="44"/>
          <w:szCs w:val="44"/>
          <w:lang w:val="en-US" w:bidi="ar-DZ"/>
        </w:rPr>
        <w:t>10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vertAlign w:val="superscript"/>
          <w:rtl/>
          <w:lang w:val="en-US" w:bidi="ar-DZ"/>
        </w:rPr>
        <w:t>سا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>-</w:t>
      </w:r>
      <w:r w:rsidRPr="00004281">
        <w:rPr>
          <w:rFonts w:ascii="Arabic Typesetting" w:eastAsia="Times New Roman" w:hAnsi="Arabic Typesetting" w:cs="Arabic Typesetting"/>
          <w:b/>
          <w:bCs/>
          <w:sz w:val="44"/>
          <w:szCs w:val="44"/>
          <w:lang w:val="en-US" w:bidi="ar-DZ"/>
        </w:rPr>
        <w:t>50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 xml:space="preserve">: </w:t>
      </w:r>
      <w:r w:rsidRPr="00004281">
        <w:rPr>
          <w:rFonts w:ascii="Arabic Typesetting" w:eastAsia="Times New Roman" w:hAnsi="Arabic Typesetting" w:cs="Arabic Typesetting"/>
          <w:b/>
          <w:bCs/>
          <w:sz w:val="44"/>
          <w:szCs w:val="44"/>
          <w:lang w:val="en-US" w:bidi="ar-DZ"/>
        </w:rPr>
        <w:t>10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vertAlign w:val="superscript"/>
          <w:rtl/>
          <w:lang w:val="en-US" w:bidi="ar-DZ"/>
        </w:rPr>
        <w:t>سا</w:t>
      </w:r>
      <w:r w:rsidRPr="00004281">
        <w:rPr>
          <w:rFonts w:ascii="Arabic Typesetting" w:eastAsia="Times New Roman" w:hAnsi="Arabic Typesetting" w:cs="Arabic Typesetting"/>
          <w:b/>
          <w:bCs/>
          <w:sz w:val="44"/>
          <w:szCs w:val="44"/>
          <w:vertAlign w:val="superscript"/>
          <w:lang w:val="en-US" w:bidi="ar-DZ"/>
        </w:rPr>
        <w:t xml:space="preserve"> 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vertAlign w:val="superscript"/>
          <w:rtl/>
          <w:lang w:val="en-US" w:bidi="ar-DZ"/>
        </w:rPr>
        <w:t xml:space="preserve"> 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 xml:space="preserve">:محاضرة الاستاذ </w:t>
      </w:r>
      <w:r w:rsidRPr="00004281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val="en-US" w:bidi="ar-DZ"/>
        </w:rPr>
        <w:t>بن علي رشيد</w:t>
      </w:r>
      <w:r w:rsidRPr="0000428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 w:bidi="ar-DZ"/>
        </w:rPr>
        <w:t xml:space="preserve"> المختص في الامراض الصدرية-جامعة عنابة بعنوان:</w:t>
      </w:r>
    </w:p>
    <w:p w:rsidR="00004281" w:rsidRPr="00004281" w:rsidRDefault="00004281" w:rsidP="00004281">
      <w:pPr>
        <w:bidi/>
        <w:spacing w:after="0" w:line="240" w:lineRule="auto"/>
        <w:ind w:firstLine="226"/>
        <w:jc w:val="both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val="en-US" w:bidi="ar-DZ"/>
        </w:rPr>
      </w:pPr>
      <w:bookmarkStart w:id="0" w:name="_GoBack"/>
      <w:bookmarkEnd w:id="0"/>
    </w:p>
    <w:p w:rsidR="00275A87" w:rsidRPr="00004281" w:rsidRDefault="00275A87" w:rsidP="00275A8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04281">
        <w:rPr>
          <w:rFonts w:ascii="Arabic Typesetting" w:eastAsia="Times New Roman" w:hAnsi="Arabic Typesetting" w:cs="Arabic Typesetting"/>
          <w:b/>
          <w:bCs/>
          <w:sz w:val="44"/>
          <w:szCs w:val="44"/>
          <w:vertAlign w:val="superscript"/>
          <w:lang w:bidi="ar-DZ"/>
        </w:rPr>
        <w:t xml:space="preserve"> </w:t>
      </w:r>
      <w:r w:rsidRPr="00004281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04281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shd w:val="clear" w:color="auto" w:fill="FFFFFF"/>
        </w:rPr>
        <w:t>La COVID19: pandémie, santé, société, responsabilité</w:t>
      </w:r>
    </w:p>
    <w:p w:rsidR="000C51C2" w:rsidRPr="00004281" w:rsidRDefault="000C51C2" w:rsidP="00275A87">
      <w:pPr>
        <w:bidi/>
        <w:spacing w:after="0" w:line="240" w:lineRule="auto"/>
        <w:ind w:firstLine="226"/>
        <w:jc w:val="both"/>
        <w:rPr>
          <w:sz w:val="24"/>
          <w:szCs w:val="24"/>
        </w:rPr>
      </w:pPr>
    </w:p>
    <w:sectPr w:rsidR="000C51C2" w:rsidRPr="00004281" w:rsidSect="002B74E4">
      <w:pgSz w:w="11906" w:h="16838"/>
      <w:pgMar w:top="719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E4"/>
    <w:rsid w:val="00004281"/>
    <w:rsid w:val="000C51C2"/>
    <w:rsid w:val="002622E8"/>
    <w:rsid w:val="00275A87"/>
    <w:rsid w:val="002B74E4"/>
    <w:rsid w:val="0090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9D18"/>
  <w15:chartTrackingRefBased/>
  <w15:docId w15:val="{0E66D4B9-FC74-4CF6-BC3D-840024D1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</dc:creator>
  <cp:keywords/>
  <dc:description/>
  <cp:lastModifiedBy>Rahma</cp:lastModifiedBy>
  <cp:revision>4</cp:revision>
  <cp:lastPrinted>2020-10-08T09:23:00Z</cp:lastPrinted>
  <dcterms:created xsi:type="dcterms:W3CDTF">2020-10-07T08:10:00Z</dcterms:created>
  <dcterms:modified xsi:type="dcterms:W3CDTF">2020-10-08T12:45:00Z</dcterms:modified>
</cp:coreProperties>
</file>